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5F5" w:rsidRDefault="00273FF5">
      <w:pPr>
        <w:spacing w:line="360" w:lineRule="auto"/>
        <w:jc w:val="right"/>
        <w:rPr>
          <w:rFonts w:ascii="GHEA Grapalat" w:eastAsia="GHEA Grapalat" w:hAnsi="GHEA Grapalat" w:cs="GHEA Grapalat"/>
          <w:b/>
        </w:rPr>
      </w:pPr>
      <w:bookmarkStart w:id="0" w:name="_heading=h.gjdgxs" w:colFirst="0" w:colLast="0"/>
      <w:bookmarkEnd w:id="0"/>
      <w:r>
        <w:rPr>
          <w:rFonts w:ascii="GHEA Grapalat" w:eastAsia="GHEA Grapalat" w:hAnsi="GHEA Grapalat" w:cs="GHEA Grapalat"/>
          <w:b/>
        </w:rPr>
        <w:t>ՆԱԽԱԳԻԾ</w:t>
      </w:r>
    </w:p>
    <w:p w:rsidR="00EA75F5" w:rsidRDefault="00EA75F5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bookmarkStart w:id="1" w:name="_heading=h.z2z662dhjh1f" w:colFirst="0" w:colLast="0"/>
      <w:bookmarkEnd w:id="1"/>
    </w:p>
    <w:p w:rsidR="00EA75F5" w:rsidRDefault="00273FF5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bookmarkStart w:id="2" w:name="_heading=h.pa8pqtp7w5yc" w:colFirst="0" w:colLast="0"/>
      <w:bookmarkEnd w:id="2"/>
      <w:r>
        <w:rPr>
          <w:rFonts w:ascii="GHEA Grapalat" w:eastAsia="GHEA Grapalat" w:hAnsi="GHEA Grapalat" w:cs="GHEA Grapalat"/>
          <w:b/>
        </w:rPr>
        <w:t>ՀԱՅԱՍՏԱՆԻ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ՀԱՆՐԱՊԵՏՈՒԹՅԱՆ</w:t>
      </w:r>
    </w:p>
    <w:p w:rsidR="00EA75F5" w:rsidRDefault="00273FF5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t>ՕՐԵՆՔԸ</w:t>
      </w:r>
    </w:p>
    <w:p w:rsidR="00EA75F5" w:rsidRDefault="00273FF5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t>«</w:t>
      </w:r>
      <w:r>
        <w:rPr>
          <w:rFonts w:ascii="GHEA Grapalat" w:eastAsia="GHEA Grapalat" w:hAnsi="GHEA Grapalat" w:cs="GHEA Grapalat"/>
          <w:b/>
        </w:rPr>
        <w:t>ՏԵՍԱՆԿԱՐԱՀԱՆՈՂ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ԿԱՄ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ԼՈՒՍԱՆԿԱՐԱՀԱՆՈՂ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ՍԱՐՔԵՐՈՎ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ՀԱՅՏՆԱԲԵՐՎԱԾ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ՃԱՆԱՊԱՐՀԱՅԻՆ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ԵՐԹԵՎԵԿՈՒԹՅԱՆ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ԿԱՆՈՆՆԵՐԻ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ԽԱԽՏՈՒՄՆԵՐԻ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ՎԵՐԱԲԵՐՅԱԼ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ԳՈՐԾԵՐՈՎ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ԻՐԱԿԱՆԱՑՎՈՂ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ՎԱՐՉԱԿԱՆ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ՎԱՐՈՒՅԹԻ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ԱՌԱՆՁՆԱՀԱՏԿՈՒԹՅՈՒՆՆԵՐԻ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ՄԱՍԻՆ</w:t>
      </w:r>
      <w:r>
        <w:rPr>
          <w:rFonts w:ascii="GHEA Grapalat" w:eastAsia="GHEA Grapalat" w:hAnsi="GHEA Grapalat" w:cs="GHEA Grapalat"/>
          <w:b/>
        </w:rPr>
        <w:t xml:space="preserve">» </w:t>
      </w:r>
      <w:r>
        <w:rPr>
          <w:rFonts w:ascii="GHEA Grapalat" w:eastAsia="GHEA Grapalat" w:hAnsi="GHEA Grapalat" w:cs="GHEA Grapalat"/>
          <w:b/>
        </w:rPr>
        <w:t>ՕՐԵՆՔՈՒՄ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ՓՈՓՈԽՈՒԹՅՈՒՆ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ԿԱՏԱՐԵԼՈՒ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ՄԱՍԻՆ</w:t>
      </w:r>
    </w:p>
    <w:p w:rsidR="00EA75F5" w:rsidRDefault="00EA75F5">
      <w:pPr>
        <w:spacing w:line="360" w:lineRule="auto"/>
        <w:jc w:val="center"/>
        <w:rPr>
          <w:rFonts w:ascii="GHEA Grapalat" w:eastAsia="GHEA Grapalat" w:hAnsi="GHEA Grapalat" w:cs="GHEA Grapalat"/>
          <w:b/>
        </w:rPr>
      </w:pPr>
    </w:p>
    <w:p w:rsidR="00EA75F5" w:rsidRDefault="00273FF5">
      <w:pPr>
        <w:spacing w:after="240" w:line="360" w:lineRule="auto"/>
        <w:ind w:firstLine="72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  <w:b/>
        </w:rPr>
        <w:t>Հոդված</w:t>
      </w:r>
      <w:r>
        <w:rPr>
          <w:rFonts w:ascii="GHEA Grapalat" w:eastAsia="GHEA Grapalat" w:hAnsi="GHEA Grapalat" w:cs="GHEA Grapalat"/>
          <w:b/>
        </w:rPr>
        <w:t xml:space="preserve"> 1. </w:t>
      </w:r>
      <w:r>
        <w:rPr>
          <w:rFonts w:ascii="GHEA Grapalat" w:eastAsia="GHEA Grapalat" w:hAnsi="GHEA Grapalat" w:cs="GHEA Grapalat"/>
        </w:rPr>
        <w:t>«</w:t>
      </w:r>
      <w:r>
        <w:rPr>
          <w:rFonts w:ascii="GHEA Grapalat" w:eastAsia="GHEA Grapalat" w:hAnsi="GHEA Grapalat" w:cs="GHEA Grapalat"/>
        </w:rPr>
        <w:t>Տեսանկարահանող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կամ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լուսանկարահանող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սարքերով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հայտնաբերված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ճանապարհային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երթևեկության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կանոնների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խախտումների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վերաբերյալ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գործերով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իրականացվող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վարչական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վարույթի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առանձնահատկությունների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մասին</w:t>
      </w:r>
      <w:r>
        <w:rPr>
          <w:rFonts w:ascii="GHEA Grapalat" w:eastAsia="GHEA Grapalat" w:hAnsi="GHEA Grapalat" w:cs="GHEA Grapalat"/>
        </w:rPr>
        <w:t xml:space="preserve">» 2008 </w:t>
      </w:r>
      <w:r>
        <w:rPr>
          <w:rFonts w:ascii="GHEA Grapalat" w:eastAsia="GHEA Grapalat" w:hAnsi="GHEA Grapalat" w:cs="GHEA Grapalat"/>
        </w:rPr>
        <w:t>թվականի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դեկտեմբերի</w:t>
      </w:r>
      <w:r>
        <w:rPr>
          <w:rFonts w:ascii="GHEA Grapalat" w:eastAsia="GHEA Grapalat" w:hAnsi="GHEA Grapalat" w:cs="GHEA Grapalat"/>
        </w:rPr>
        <w:t xml:space="preserve"> 26-</w:t>
      </w:r>
      <w:r>
        <w:rPr>
          <w:rFonts w:ascii="GHEA Grapalat" w:eastAsia="GHEA Grapalat" w:hAnsi="GHEA Grapalat" w:cs="GHEA Grapalat"/>
        </w:rPr>
        <w:t>ի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ՀՕ</w:t>
      </w:r>
      <w:r>
        <w:rPr>
          <w:rFonts w:ascii="GHEA Grapalat" w:eastAsia="GHEA Grapalat" w:hAnsi="GHEA Grapalat" w:cs="GHEA Grapalat"/>
        </w:rPr>
        <w:t>-238-</w:t>
      </w:r>
      <w:r>
        <w:rPr>
          <w:rFonts w:ascii="GHEA Grapalat" w:eastAsia="GHEA Grapalat" w:hAnsi="GHEA Grapalat" w:cs="GHEA Grapalat"/>
        </w:rPr>
        <w:t>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օրենքի</w:t>
      </w:r>
      <w:r>
        <w:rPr>
          <w:rFonts w:ascii="GHEA Grapalat" w:eastAsia="GHEA Grapalat" w:hAnsi="GHEA Grapalat" w:cs="GHEA Grapalat"/>
        </w:rPr>
        <w:t xml:space="preserve"> 2-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հոդվածի</w:t>
      </w:r>
      <w:r>
        <w:rPr>
          <w:rFonts w:ascii="GHEA Grapalat" w:eastAsia="GHEA Grapalat" w:hAnsi="GHEA Grapalat" w:cs="GHEA Grapalat"/>
        </w:rPr>
        <w:t xml:space="preserve"> 1-</w:t>
      </w:r>
      <w:r>
        <w:rPr>
          <w:rFonts w:ascii="GHEA Grapalat" w:eastAsia="GHEA Grapalat" w:hAnsi="GHEA Grapalat" w:cs="GHEA Grapalat"/>
        </w:rPr>
        <w:t>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մասի</w:t>
      </w:r>
      <w:r>
        <w:rPr>
          <w:rFonts w:ascii="GHEA Grapalat" w:eastAsia="GHEA Grapalat" w:hAnsi="GHEA Grapalat" w:cs="GHEA Grapalat"/>
        </w:rPr>
        <w:t xml:space="preserve"> 3-</w:t>
      </w:r>
      <w:r>
        <w:rPr>
          <w:rFonts w:ascii="GHEA Grapalat" w:eastAsia="GHEA Grapalat" w:hAnsi="GHEA Grapalat" w:cs="GHEA Grapalat"/>
        </w:rPr>
        <w:t>րդ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կետում</w:t>
      </w:r>
      <w:r>
        <w:rPr>
          <w:rFonts w:ascii="GHEA Grapalat" w:eastAsia="GHEA Grapalat" w:hAnsi="GHEA Grapalat" w:cs="GHEA Grapalat"/>
        </w:rPr>
        <w:t xml:space="preserve"> ««</w:t>
      </w:r>
      <w:r>
        <w:rPr>
          <w:rFonts w:ascii="GHEA Grapalat" w:eastAsia="GHEA Grapalat" w:hAnsi="GHEA Grapalat" w:cs="GHEA Grapalat"/>
        </w:rPr>
        <w:t>Ճանապարհ</w:t>
      </w:r>
      <w:r>
        <w:rPr>
          <w:rFonts w:ascii="GHEA Grapalat" w:eastAsia="GHEA Grapalat" w:hAnsi="GHEA Grapalat" w:cs="GHEA Grapalat"/>
        </w:rPr>
        <w:t>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ոստիկանություն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ծառայություն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բառերը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փոխարինել</w:t>
      </w:r>
      <w:r>
        <w:rPr>
          <w:rFonts w:ascii="GHEA Grapalat" w:eastAsia="GHEA Grapalat" w:hAnsi="GHEA Grapalat" w:cs="GHEA Grapalat"/>
        </w:rPr>
        <w:t xml:space="preserve"> «</w:t>
      </w:r>
      <w:r>
        <w:rPr>
          <w:rFonts w:ascii="GHEA Grapalat" w:eastAsia="GHEA Grapalat" w:hAnsi="GHEA Grapalat" w:cs="GHEA Grapalat"/>
        </w:rPr>
        <w:t>Պարեկային</w:t>
      </w:r>
      <w:r>
        <w:rPr>
          <w:rFonts w:ascii="GHEA Grapalat" w:eastAsia="GHEA Grapalat" w:hAnsi="GHEA Grapalat" w:cs="GHEA Grapalat"/>
        </w:rPr>
        <w:t xml:space="preserve"> </w:t>
      </w:r>
      <w:r>
        <w:rPr>
          <w:rFonts w:ascii="GHEA Grapalat" w:eastAsia="GHEA Grapalat" w:hAnsi="GHEA Grapalat" w:cs="GHEA Grapalat"/>
        </w:rPr>
        <w:t>ծառայություն</w:t>
      </w:r>
      <w:r>
        <w:rPr>
          <w:rFonts w:ascii="GHEA Grapalat" w:eastAsia="GHEA Grapalat" w:hAnsi="GHEA Grapalat" w:cs="GHEA Grapalat"/>
        </w:rPr>
        <w:t xml:space="preserve">» </w:t>
      </w:r>
      <w:r>
        <w:rPr>
          <w:rFonts w:ascii="GHEA Grapalat" w:eastAsia="GHEA Grapalat" w:hAnsi="GHEA Grapalat" w:cs="GHEA Grapalat"/>
        </w:rPr>
        <w:t>բառերով։</w:t>
      </w:r>
    </w:p>
    <w:p w:rsidR="00EA75F5" w:rsidRDefault="00273FF5">
      <w:pPr>
        <w:spacing w:line="360" w:lineRule="auto"/>
        <w:ind w:firstLine="720"/>
        <w:jc w:val="both"/>
        <w:rPr>
          <w:rFonts w:ascii="GHEA Grapalat" w:eastAsia="GHEA Grapalat" w:hAnsi="GHEA Grapalat" w:cs="GHEA Grapalat"/>
          <w:b/>
        </w:rPr>
      </w:pPr>
      <w:r>
        <w:rPr>
          <w:rFonts w:ascii="GHEA Grapalat" w:eastAsia="GHEA Grapalat" w:hAnsi="GHEA Grapalat" w:cs="GHEA Grapalat"/>
          <w:b/>
        </w:rPr>
        <w:t>Հոդված</w:t>
      </w:r>
      <w:r>
        <w:rPr>
          <w:rFonts w:ascii="GHEA Grapalat" w:eastAsia="GHEA Grapalat" w:hAnsi="GHEA Grapalat" w:cs="GHEA Grapalat"/>
          <w:b/>
        </w:rPr>
        <w:t xml:space="preserve"> 2. </w:t>
      </w:r>
      <w:r>
        <w:rPr>
          <w:rFonts w:ascii="GHEA Grapalat" w:eastAsia="GHEA Grapalat" w:hAnsi="GHEA Grapalat" w:cs="GHEA Grapalat"/>
          <w:b/>
        </w:rPr>
        <w:t>Եզրափակիչ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մաս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և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անցումային</w:t>
      </w:r>
      <w:r>
        <w:rPr>
          <w:rFonts w:ascii="GHEA Grapalat" w:eastAsia="GHEA Grapalat" w:hAnsi="GHEA Grapalat" w:cs="GHEA Grapalat"/>
          <w:b/>
        </w:rPr>
        <w:t xml:space="preserve"> </w:t>
      </w:r>
      <w:r>
        <w:rPr>
          <w:rFonts w:ascii="GHEA Grapalat" w:eastAsia="GHEA Grapalat" w:hAnsi="GHEA Grapalat" w:cs="GHEA Grapalat"/>
          <w:b/>
        </w:rPr>
        <w:t>դրույթներ</w:t>
      </w:r>
    </w:p>
    <w:p w:rsidR="00EA75F5" w:rsidRDefault="00273F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Սույն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օրենքն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ուժի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մեջ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է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մտնում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պաշտոնական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հրապարակման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օրվան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հաջորդող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տասներորդ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օրը։</w:t>
      </w:r>
    </w:p>
    <w:p w:rsidR="00EA75F5" w:rsidRDefault="00273FF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firstLine="72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Մինչև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Պարեկային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ծառայության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ամբողջական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հանրապետական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գործարկումը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Օրենքում</w:t>
      </w:r>
      <w:r>
        <w:rPr>
          <w:rFonts w:ascii="GHEA Grapalat" w:eastAsia="GHEA Grapalat" w:hAnsi="GHEA Grapalat" w:cs="GHEA Grapalat"/>
          <w:color w:val="000000"/>
        </w:rPr>
        <w:t xml:space="preserve"> «</w:t>
      </w:r>
      <w:r>
        <w:rPr>
          <w:rFonts w:ascii="GHEA Grapalat" w:eastAsia="GHEA Grapalat" w:hAnsi="GHEA Grapalat" w:cs="GHEA Grapalat"/>
          <w:color w:val="000000"/>
        </w:rPr>
        <w:t>Պարեկային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ծառայություն</w:t>
      </w:r>
      <w:r>
        <w:rPr>
          <w:rFonts w:ascii="GHEA Grapalat" w:eastAsia="GHEA Grapalat" w:hAnsi="GHEA Grapalat" w:cs="GHEA Grapalat"/>
          <w:color w:val="000000"/>
        </w:rPr>
        <w:t xml:space="preserve">» </w:t>
      </w:r>
      <w:r>
        <w:rPr>
          <w:rFonts w:ascii="GHEA Grapalat" w:eastAsia="GHEA Grapalat" w:hAnsi="GHEA Grapalat" w:cs="GHEA Grapalat"/>
          <w:color w:val="000000"/>
        </w:rPr>
        <w:t>բառերը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կարդալ</w:t>
      </w:r>
      <w:r>
        <w:rPr>
          <w:rFonts w:ascii="GHEA Grapalat" w:eastAsia="GHEA Grapalat" w:hAnsi="GHEA Grapalat" w:cs="GHEA Grapalat"/>
          <w:color w:val="000000"/>
        </w:rPr>
        <w:t xml:space="preserve"> «</w:t>
      </w:r>
      <w:r>
        <w:rPr>
          <w:rFonts w:ascii="GHEA Grapalat" w:eastAsia="GHEA Grapalat" w:hAnsi="GHEA Grapalat" w:cs="GHEA Grapalat"/>
          <w:color w:val="000000"/>
        </w:rPr>
        <w:t>Ճանապարհային</w:t>
      </w:r>
      <w:r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ոստիկանություն</w:t>
      </w:r>
      <w:r>
        <w:rPr>
          <w:rFonts w:ascii="GHEA Grapalat" w:eastAsia="GHEA Grapalat" w:hAnsi="GHEA Grapalat" w:cs="GHEA Grapalat"/>
          <w:color w:val="000000"/>
        </w:rPr>
        <w:t>»</w:t>
      </w:r>
      <w:r>
        <w:rPr>
          <w:rFonts w:ascii="GHEA Grapalat" w:eastAsia="GHEA Grapalat" w:hAnsi="GHEA Grapalat" w:cs="GHEA Grapalat"/>
          <w:color w:val="000000"/>
        </w:rPr>
        <w:t>։</w:t>
      </w:r>
    </w:p>
    <w:sectPr w:rsidR="00EA75F5" w:rsidSect="00EA75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40" w:right="1440" w:bottom="1440" w:left="1440" w:header="360" w:footer="708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3FF5" w:rsidRDefault="00273FF5" w:rsidP="00EA75F5">
      <w:r>
        <w:separator/>
      </w:r>
    </w:p>
  </w:endnote>
  <w:endnote w:type="continuationSeparator" w:id="0">
    <w:p w:rsidR="00273FF5" w:rsidRDefault="00273FF5" w:rsidP="00EA75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5F5" w:rsidRDefault="00EA75F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5F5" w:rsidRDefault="00EA75F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5F5" w:rsidRDefault="00EA75F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3FF5" w:rsidRDefault="00273FF5" w:rsidP="00EA75F5">
      <w:r>
        <w:separator/>
      </w:r>
    </w:p>
  </w:footnote>
  <w:footnote w:type="continuationSeparator" w:id="0">
    <w:p w:rsidR="00273FF5" w:rsidRDefault="00273FF5" w:rsidP="00EA75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5F5" w:rsidRDefault="00EA75F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5F5" w:rsidRDefault="00EA75F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  <w:bookmarkStart w:id="3" w:name="_heading=h.30j0zll" w:colFirst="0" w:colLast="0"/>
    <w:bookmarkEnd w:id="3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5F5" w:rsidRDefault="00EA75F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E54C3"/>
    <w:multiLevelType w:val="multilevel"/>
    <w:tmpl w:val="90A6D10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75F5"/>
    <w:rsid w:val="00273FF5"/>
    <w:rsid w:val="002F6268"/>
    <w:rsid w:val="00EA7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4"/>
        <w:szCs w:val="24"/>
        <w:lang w:val="hy-AM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0245"/>
  </w:style>
  <w:style w:type="paragraph" w:styleId="Heading1">
    <w:name w:val="heading 1"/>
    <w:basedOn w:val="Normal"/>
    <w:next w:val="Normal"/>
    <w:uiPriority w:val="9"/>
    <w:qFormat/>
    <w:rsid w:val="00280245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280245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28024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280245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28024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28024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EA75F5"/>
  </w:style>
  <w:style w:type="paragraph" w:styleId="Title">
    <w:name w:val="Title"/>
    <w:basedOn w:val="Normal"/>
    <w:next w:val="Normal"/>
    <w:uiPriority w:val="10"/>
    <w:qFormat/>
    <w:rsid w:val="00280245"/>
    <w:pPr>
      <w:keepNext/>
      <w:keepLines/>
      <w:spacing w:before="480" w:after="120"/>
    </w:pPr>
    <w:rPr>
      <w:b/>
      <w:sz w:val="72"/>
      <w:szCs w:val="72"/>
    </w:rPr>
  </w:style>
  <w:style w:type="character" w:styleId="Strong">
    <w:name w:val="Strong"/>
    <w:basedOn w:val="DefaultParagraphFont"/>
    <w:uiPriority w:val="22"/>
    <w:qFormat/>
    <w:rsid w:val="008C694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25C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5CEE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25CE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5CE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94E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4E05"/>
    <w:rPr>
      <w:rFonts w:ascii="Segoe UI" w:hAnsi="Segoe UI" w:cs="Segoe UI"/>
      <w:sz w:val="18"/>
      <w:szCs w:val="18"/>
      <w:lang w:val="en-US"/>
    </w:rPr>
  </w:style>
  <w:style w:type="paragraph" w:styleId="Subtitle">
    <w:name w:val="Subtitle"/>
    <w:basedOn w:val="Normal"/>
    <w:next w:val="Normal"/>
    <w:rsid w:val="00EA75F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ion">
    <w:name w:val="Revision"/>
    <w:hidden/>
    <w:uiPriority w:val="99"/>
    <w:semiHidden/>
    <w:rsid w:val="000C06E6"/>
  </w:style>
  <w:style w:type="paragraph" w:styleId="ListParagraph">
    <w:name w:val="List Paragraph"/>
    <w:basedOn w:val="Normal"/>
    <w:uiPriority w:val="34"/>
    <w:qFormat/>
    <w:rsid w:val="000C06E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16C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6C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6CD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6C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6CDD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tMHWkiuWhzj8PRdirTaUmTzL48g==">AMUW2mUiVTfc35TQoWLg38LXJU2Zs364tKvQr1ZVxvQU5ZA41GFmTKyWxmCb0BxclT3r7YW6Nznlr6/Wd82z0Xb7OZBPqINOUAgeBAARfbZ8NlBILCyVOPALl13bMZQjJ/QEap5/KiavL08DUM0cijTRKF2gmfSF7amee64fFS2IAZyCBewoqAk=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777</Characters>
  <Application>Microsoft Office Word</Application>
  <DocSecurity>0</DocSecurity>
  <Lines>6</Lines>
  <Paragraphs>1</Paragraphs>
  <ScaleCrop>false</ScaleCrop>
  <Company/>
  <LinksUpToDate>false</LinksUpToDate>
  <CharactersWithSpaces>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Rubina</cp:lastModifiedBy>
  <cp:revision>2</cp:revision>
  <dcterms:created xsi:type="dcterms:W3CDTF">2022-11-14T07:21:00Z</dcterms:created>
  <dcterms:modified xsi:type="dcterms:W3CDTF">2022-11-14T07:21:00Z</dcterms:modified>
</cp:coreProperties>
</file>